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17" w:rsidRPr="002C3D17" w:rsidRDefault="002C3D17" w:rsidP="0019512A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</w:pPr>
      <w:r w:rsidRPr="002C3D17"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  <w:t>Признаки демаскирующего поведения в месте проведения террористической акции</w:t>
      </w:r>
    </w:p>
    <w:p w:rsidR="002C3D17" w:rsidRPr="0019512A" w:rsidRDefault="0019512A" w:rsidP="001951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   </w:t>
      </w:r>
      <w:r w:rsidR="002C3D17" w:rsidRPr="0019512A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Главным демаскирующим признаком террориста-смертника является наличие при нем взрывного устройства – так называемого "пояса шахида". Такое устройство крепится, как правило, на теле боевика (подозрительные выпуклости в районе пояса), но может использоваться и в качестве носимого объекта, замаскированного под бытовой предмет, детскую коляску и тому подобное.</w:t>
      </w:r>
    </w:p>
    <w:p w:rsidR="002C3D17" w:rsidRPr="0019512A" w:rsidRDefault="0019512A" w:rsidP="001951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</w:t>
      </w:r>
      <w:r w:rsidR="002C3D17" w:rsidRPr="0019512A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Смертники – это, как правило, молодые мужчины и женщины 20-35 лет (чаще выглядят старше своих лет), иногда и подростки.</w:t>
      </w:r>
    </w:p>
    <w:p w:rsidR="002C3D17" w:rsidRPr="0019512A" w:rsidRDefault="0019512A" w:rsidP="001951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 </w:t>
      </w:r>
      <w:r w:rsidR="002C3D17" w:rsidRPr="0019512A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Смертник имеет, в зависимости от стадии совершения преступления, отстраненный или напротив сосредоточенный </w:t>
      </w:r>
      <w:proofErr w:type="spellStart"/>
      <w:r w:rsidR="002C3D17" w:rsidRPr="0019512A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взгл</w:t>
      </w:r>
      <w:proofErr w:type="spellEnd"/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</w:t>
      </w:r>
      <w:r w:rsidR="002C3D17" w:rsidRPr="0019512A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яд, держится обособленно от других. Чтобы не привлекать к себе внимания, террористы-смертники стараются соответствовать окружению с точки зрения внешности и поведения. Для этого применяются различные способы маскировки: подбор одежды, как правило, неброской (в зоне проведения КТО может использоваться также военная форма одежды), окрашивание волос и т. п. Известны случаи, когда мужчины переодевались в женское платье, пытаясь не вызывая подозрений, максимально приблизиться к месту проведения теракта.</w:t>
      </w:r>
    </w:p>
    <w:p w:rsidR="002C3D17" w:rsidRPr="0019512A" w:rsidRDefault="0019512A" w:rsidP="001951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  </w:t>
      </w:r>
      <w:r w:rsidR="002C3D17" w:rsidRPr="0019512A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Характерной особенностью поведения подрывников зачастую является заметное возбуждение, сопровождаемое обильным выделением пота, а иногда и слюны, повышенным вниманием к окружающей обстановке и людям. Некоторые из них произносят молитвы с переходом на шепот при приближении посторонних лиц.</w:t>
      </w:r>
    </w:p>
    <w:p w:rsidR="002C3D17" w:rsidRPr="0019512A" w:rsidRDefault="0019512A" w:rsidP="001951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  </w:t>
      </w:r>
      <w:r w:rsidR="002C3D17" w:rsidRPr="0019512A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Отличительным признаком может быть и несоответствие погоде верхней одежды, покрой которой позволяет скрыть на теле взрывное устройство.</w:t>
      </w:r>
    </w:p>
    <w:p w:rsidR="002C3D17" w:rsidRPr="0019512A" w:rsidRDefault="0019512A" w:rsidP="001951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   </w:t>
      </w:r>
      <w:r w:rsidR="002C3D17" w:rsidRPr="0019512A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У женщин, как правило, длинное платье или юбка (возможно черная), косынка на голове с узлом на затылочной части головы.</w:t>
      </w:r>
    </w:p>
    <w:p w:rsidR="002C3D17" w:rsidRPr="0019512A" w:rsidRDefault="0019512A" w:rsidP="001951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 </w:t>
      </w:r>
      <w:r w:rsidR="002C3D17" w:rsidRPr="0019512A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Мужчины чисто выбриты (подготовка к обряду погребения) в безукоризненно чистой обуви.</w:t>
      </w:r>
    </w:p>
    <w:p w:rsidR="002C3D17" w:rsidRPr="0019512A" w:rsidRDefault="0019512A" w:rsidP="001951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  </w:t>
      </w:r>
      <w:r w:rsidR="002C3D17" w:rsidRPr="0019512A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Если же ВУ находится в пакете (сумке, рюкзаке и т. д.), то подрывник осторожно относится к переносимым вещам, обычно прижимает их к себе и периодически непроизвольно ощупывает.</w:t>
      </w:r>
    </w:p>
    <w:p w:rsidR="002C3D17" w:rsidRPr="0019512A" w:rsidRDefault="0019512A" w:rsidP="001951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  </w:t>
      </w:r>
      <w:r w:rsidR="002C3D17" w:rsidRPr="0019512A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Приводом детонатора взрывного устройства может служить шнур или провод, зажатый в руке или виднеющийся из-под складок одежды (рукава). Взрыватели монтируются на груди или находятся в руках смертников.</w:t>
      </w:r>
    </w:p>
    <w:p w:rsidR="002C3D17" w:rsidRPr="0019512A" w:rsidRDefault="0019512A" w:rsidP="001951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lastRenderedPageBreak/>
        <w:t xml:space="preserve">   </w:t>
      </w:r>
      <w:r w:rsidR="002C3D17" w:rsidRPr="0019512A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Предположительно ВУ к месту совершения террористического акта доставляют сообщники за несколько минут до совершения акции.</w:t>
      </w:r>
    </w:p>
    <w:p w:rsidR="002C3D17" w:rsidRPr="0019512A" w:rsidRDefault="0019512A" w:rsidP="001951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2C3D17" w:rsidRPr="0019512A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У террористов-смертников из числа иностранцев часто имеется татуировка на арабском языке "Смерть за веру".</w:t>
      </w:r>
    </w:p>
    <w:p w:rsidR="0018095A" w:rsidRDefault="0018095A"/>
    <w:sectPr w:rsidR="0018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33"/>
    <w:rsid w:val="0018095A"/>
    <w:rsid w:val="0019512A"/>
    <w:rsid w:val="002C3D17"/>
    <w:rsid w:val="00EA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63A4"/>
  <w15:chartTrackingRefBased/>
  <w15:docId w15:val="{F7AA48A2-5EF7-4946-A87A-00ACC656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</dc:creator>
  <cp:keywords/>
  <dc:description/>
  <cp:lastModifiedBy>Vyacheslav</cp:lastModifiedBy>
  <cp:revision>4</cp:revision>
  <dcterms:created xsi:type="dcterms:W3CDTF">2020-12-23T05:44:00Z</dcterms:created>
  <dcterms:modified xsi:type="dcterms:W3CDTF">2020-12-23T09:07:00Z</dcterms:modified>
</cp:coreProperties>
</file>